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 部门代号：101   党委办公室</w:t>
      </w:r>
    </w:p>
    <w:tbl>
      <w:tblPr>
        <w:tblStyle w:val="6"/>
        <w:tblpPr w:leftFromText="180" w:rightFromText="180" w:vertAnchor="text" w:horzAnchor="page" w:tblpX="1080" w:tblpY="45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00"/>
        <w:gridCol w:w="7015"/>
        <w:gridCol w:w="119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01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归档范围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保管期限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</w:rPr>
              <w:t>党务综合（分类号DQ11）</w:t>
            </w: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15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上级</w:t>
            </w:r>
            <w:r>
              <w:rPr>
                <w:rFonts w:hint="eastAsia" w:ascii="宋体" w:hAnsi="宋体" w:cs="宋体"/>
                <w:kern w:val="0"/>
                <w:sz w:val="24"/>
              </w:rPr>
              <w:t>重要文件 上级党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委</w:t>
            </w:r>
            <w:r>
              <w:rPr>
                <w:rFonts w:hint="eastAsia" w:ascii="宋体" w:hAnsi="宋体" w:cs="宋体"/>
                <w:kern w:val="0"/>
                <w:sz w:val="24"/>
              </w:rPr>
              <w:t>有关直接针对本校的指示、通知、通报、批复（附本校的请示）干部任</w:t>
            </w:r>
          </w:p>
        </w:tc>
        <w:tc>
          <w:tcPr>
            <w:tcW w:w="1190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15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上级党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委</w:t>
            </w:r>
            <w:r>
              <w:rPr>
                <w:rFonts w:hint="eastAsia" w:ascii="宋体" w:hAnsi="宋体" w:cs="宋体"/>
                <w:kern w:val="0"/>
                <w:sz w:val="24"/>
              </w:rPr>
              <w:t>有关党的建设的文件材料</w:t>
            </w:r>
          </w:p>
        </w:tc>
        <w:tc>
          <w:tcPr>
            <w:tcW w:w="1190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长期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315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校党代会的文件材料：（1）大会计划（请示及批复）、通知、工作报告、议程、决议、总结、记录、发言稿、领导、讲话稿、大会主席团、秘书长和代表及列席代表名单，候选人登记表和情况介绍、大会选举办法、选举结果和上级批复等；（2）大会提案及办理情况、讨论通过的文件、会议简报、会议情况、反映记录、小组会议记录等；（3）参考文件、工作人员名单、工作证、代表证、列席证及选票式样。 </w:t>
            </w:r>
          </w:p>
        </w:tc>
        <w:tc>
          <w:tcPr>
            <w:tcW w:w="119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315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校党委工作规划、计划、报告、总结，工作会议的会议记录、纪要</w:t>
            </w:r>
          </w:p>
        </w:tc>
        <w:tc>
          <w:tcPr>
            <w:tcW w:w="119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15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党委发布的决定、办法、指示、批转、通报、通知等；报送上级的报告、请示及批复</w:t>
            </w:r>
          </w:p>
        </w:tc>
        <w:tc>
          <w:tcPr>
            <w:tcW w:w="119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315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校党委和上级党委（领导）调研、检查、巡视本校工作形成的文件（报告、讲话）；校党委领导在校内外会议的重要发言稿</w:t>
            </w:r>
          </w:p>
        </w:tc>
        <w:tc>
          <w:tcPr>
            <w:tcW w:w="119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315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党群系统启用和作废印章的校发文件及印模</w:t>
            </w:r>
          </w:p>
        </w:tc>
        <w:tc>
          <w:tcPr>
            <w:tcW w:w="119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31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校党委工作的规章制度</w:t>
            </w:r>
          </w:p>
        </w:tc>
        <w:tc>
          <w:tcPr>
            <w:tcW w:w="119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31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党委</w:t>
            </w:r>
            <w:r>
              <w:rPr>
                <w:rFonts w:hint="eastAsia" w:ascii="宋体" w:hAnsi="宋体" w:cs="宋体"/>
                <w:kern w:val="0"/>
                <w:sz w:val="24"/>
              </w:rPr>
              <w:t>保密工作有关重要文件</w:t>
            </w:r>
          </w:p>
        </w:tc>
        <w:tc>
          <w:tcPr>
            <w:tcW w:w="119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31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党委与有关机关联系、协商工作的重要来往文件</w:t>
            </w:r>
          </w:p>
        </w:tc>
        <w:tc>
          <w:tcPr>
            <w:tcW w:w="119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31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9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 部门代号：102  纪委</w:t>
      </w:r>
    </w:p>
    <w:tbl>
      <w:tblPr>
        <w:tblStyle w:val="6"/>
        <w:tblW w:w="10110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"/>
        <w:gridCol w:w="7230"/>
        <w:gridCol w:w="126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归档范围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保管期限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15" w:type="dxa"/>
            <w:gridSpan w:val="4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纪检工作（分类号DQ12）</w:t>
            </w:r>
          </w:p>
        </w:tc>
        <w:tc>
          <w:tcPr>
            <w:tcW w:w="795" w:type="dxa"/>
          </w:tcPr>
          <w:p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0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本校关于纪检工作向上级的请示及批复，重要报告和工作总结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95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0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纪委会议记录、纪要</w:t>
            </w:r>
            <w:r>
              <w:rPr>
                <w:rFonts w:hint="eastAsia" w:ascii="宋体" w:hAnsi="宋体" w:cs="宋体"/>
                <w:kern w:val="0"/>
                <w:sz w:val="24"/>
              </w:rPr>
              <w:t>、工作简报、</w:t>
            </w:r>
            <w:r>
              <w:rPr>
                <w:rFonts w:ascii="宋体" w:hAnsi="宋体" w:cs="宋体"/>
                <w:kern w:val="0"/>
                <w:sz w:val="24"/>
              </w:rPr>
              <w:t>大事记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统计报表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95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05" w:type="dxa"/>
            <w:gridSpan w:val="2"/>
            <w:textDirection w:val="lrTb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校纪委领导同志在校内的重要讲话稿和参加上级召开会议的发言稿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95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0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党员处分决定及复查材料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95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0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群众来信来访及处理意见（有领导批示或处理结果的）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短期</w:t>
            </w:r>
          </w:p>
        </w:tc>
        <w:tc>
          <w:tcPr>
            <w:tcW w:w="795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0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95" w:type="dxa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部门代号：103 党委组织部</w:t>
      </w:r>
    </w:p>
    <w:tbl>
      <w:tblPr>
        <w:tblStyle w:val="6"/>
        <w:tblpPr w:leftFromText="180" w:rightFromText="180" w:vertAnchor="text" w:horzAnchor="page" w:tblpX="1027" w:tblpY="183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365"/>
        <w:gridCol w:w="120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40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组织工作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（分类号DQ13）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</w:t>
            </w:r>
            <w:r>
              <w:rPr>
                <w:rFonts w:hint="eastAsia" w:ascii="宋体" w:hAnsi="宋体" w:cs="宋体"/>
                <w:kern w:val="0"/>
                <w:sz w:val="24"/>
              </w:rPr>
              <w:t>党委</w:t>
            </w:r>
            <w:r>
              <w:rPr>
                <w:rFonts w:ascii="宋体" w:hAnsi="宋体" w:cs="宋体"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kern w:val="0"/>
                <w:sz w:val="24"/>
              </w:rPr>
              <w:t>部</w:t>
            </w:r>
            <w:r>
              <w:rPr>
                <w:rFonts w:ascii="宋体" w:hAnsi="宋体" w:cs="宋体"/>
                <w:kern w:val="0"/>
                <w:sz w:val="24"/>
              </w:rPr>
              <w:t>的工作计划、总结，会议记录、纪要，通知和决定，调查报告，大事记，向上级的请示及批复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</w:t>
            </w:r>
            <w:r>
              <w:rPr>
                <w:rFonts w:hint="eastAsia" w:ascii="宋体" w:hAnsi="宋体" w:cs="宋体"/>
                <w:kern w:val="0"/>
                <w:sz w:val="24"/>
              </w:rPr>
              <w:t>党委的</w:t>
            </w:r>
            <w:r>
              <w:rPr>
                <w:rFonts w:ascii="宋体" w:hAnsi="宋体" w:cs="宋体"/>
                <w:kern w:val="0"/>
                <w:sz w:val="24"/>
              </w:rPr>
              <w:t>组织机构设置、变动的报告及决定、批复、通知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校党委组织建设计划、考察材料和审查报告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党员和党组织年度统计表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分党委、总支、支部改选报告、审批材料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分党委、总支、支部委员名册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党员名册；发展新党员和预备党员转正审批报表；预备党员消资格、党员退党名录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学生党员教育计划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、总结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评选先进党支部、优秀党员的事迹材料及有关表彰文件 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党校工作计划与总结，重要报告和文件，规章制度；党校学员名单及考试成绩</w:t>
            </w:r>
            <w:bookmarkStart w:id="0" w:name="_GoBack"/>
            <w:bookmarkEnd w:id="0"/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3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组织部规章制度、机构沿革材料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6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部门代号：104  党委宣传部</w:t>
      </w:r>
    </w:p>
    <w:tbl>
      <w:tblPr>
        <w:tblStyle w:val="6"/>
        <w:tblW w:w="10200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350"/>
        <w:gridCol w:w="120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序号 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 档 范 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保管期限 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宣传部工作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（分类号 DQ14）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本校宣传工作计划、总结、决定、通知、会议记录、大事记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永久 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本校宣传工作的规章制度文件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校史馆相关材料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理论学习的决定、通知、计划、总结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教职工政治思想工作计划、动态及调查材料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表彰本校宣传工作先进集体、先进个人材料、名单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本校的重要宣传报导（刊登在各大报纸的报导）和广播工作总结、报告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本校宣传工作简报和教职工思想反映通报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反映学校历史发展的、重大活动中形成的有保存价值的材料（含校史宣传、校庆纪念等活动产生的重要材料）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本部门工作职责、岗位责任制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 长期 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35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9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部门代号：105  党委统战部</w:t>
      </w:r>
    </w:p>
    <w:tbl>
      <w:tblPr>
        <w:tblStyle w:val="6"/>
        <w:tblW w:w="10185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230"/>
        <w:gridCol w:w="126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序号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spacing w:before="100" w:beforeAutospacing="1" w:after="100" w:afterAutospacing="1"/>
              <w:ind w:firstLine="2587" w:firstLineChars="1078"/>
              <w:jc w:val="left"/>
              <w:outlineLvl w:val="2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归 档 范 围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保管期限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0" w:type="dxa"/>
            <w:gridSpan w:val="3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统战工作（分类号DQ15）</w:t>
            </w:r>
          </w:p>
        </w:tc>
        <w:tc>
          <w:tcPr>
            <w:tcW w:w="85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本校统战工作计划、总结、报告、决定、通知、情况调查、典型材料 、统计报表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永久 </w:t>
            </w:r>
          </w:p>
        </w:tc>
        <w:tc>
          <w:tcPr>
            <w:tcW w:w="85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统战工作重要会议记录、纪要，大事记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5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本校各级人大代表、政协委员名单及审批材料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永久 </w:t>
            </w:r>
          </w:p>
        </w:tc>
        <w:tc>
          <w:tcPr>
            <w:tcW w:w="85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本校民主党派组织机构、负责人和成员名单材料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5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本校关于台、港、澳和侨务工作材料；侨联组织材料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5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统战工作表彰先进的事迹材料及名单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5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5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部门代号：106 工会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5"/>
        <w:tblW w:w="10246" w:type="dxa"/>
        <w:jc w:val="center"/>
        <w:tblCellSpacing w:w="0" w:type="dxa"/>
        <w:tblInd w:w="-8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7199"/>
        <w:gridCol w:w="1260"/>
        <w:gridCol w:w="8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归 档 范 围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88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  <w:jc w:val="center"/>
        </w:trPr>
        <w:tc>
          <w:tcPr>
            <w:tcW w:w="9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工会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、妇女</w:t>
            </w:r>
            <w:r>
              <w:rPr>
                <w:rFonts w:ascii="宋体" w:hAnsi="宋体" w:cs="宋体"/>
                <w:b/>
                <w:kern w:val="0"/>
                <w:sz w:val="24"/>
              </w:rPr>
              <w:t>工作（分类号DQ16）</w:t>
            </w:r>
          </w:p>
        </w:tc>
        <w:tc>
          <w:tcPr>
            <w:tcW w:w="88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本校工会工作计划与总结、大事记、报告、重要通知和决定、规章制度文件、统计材料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工会会员代表大会的有关文件（通知、名单、报告、决议、选举结果、领导讲话、大会发言等文件材料）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表彰省级以上工会先进集体、个人的事迹材料及有关文件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劳模先进事迹材料和表彰决定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处分工会会员的有关材料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工会委员会会议记录、纪要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基层工会干部名册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校工会会员名册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有关妇女工作的材料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工会的工作会议记录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工会组织的重要文体活动的材料（本校教工运动会秩序册，职工体育工作统计资料）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劳动纠纷调解材料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短期 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ind w:left="0" w:leftChars="0" w:firstLine="0" w:firstLineChars="0"/>
        <w:jc w:val="center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107 团委</w:t>
      </w:r>
    </w:p>
    <w:tbl>
      <w:tblPr>
        <w:tblStyle w:val="5"/>
        <w:tblW w:w="10090" w:type="dxa"/>
        <w:jc w:val="center"/>
        <w:tblCellSpacing w:w="0" w:type="dxa"/>
        <w:tblInd w:w="-160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7275"/>
        <w:gridCol w:w="1170"/>
        <w:gridCol w:w="8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117" w:firstLineChars="49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归 档 范 围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81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92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团委（分类号DQ17）</w:t>
            </w:r>
          </w:p>
        </w:tc>
        <w:tc>
          <w:tcPr>
            <w:tcW w:w="81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本校团代会文件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（通知、名单、工作报告、决议、选举结果、领导讲话、大会发言和大会通过的文件）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永久 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本校学代会文件（通知、名单、工作报告、决议、选举结果、领导讲话、大会发言和文件）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团委年度工作计划、总结，重要决定和通知，规章制度，大事记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报上级机关或校党委的重要报告、请示及批复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表彰和奖励先进的文件材料（省级以上表彰的有关材料；校级表彰文件从校发文中收）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团内处分材料(包括处分决定、调查报告、旁证及本人交待及撤销处分材料)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学生会、学生社团规章制度、管理章程、编印刊物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团委牵头组织的重大活动的主要材料（社会实践活动、课外科技活动、校园文化活动等的计划、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志愿者服务、工作</w:t>
            </w:r>
            <w:r>
              <w:rPr>
                <w:rFonts w:ascii="宋体" w:hAnsi="宋体" w:cs="宋体"/>
                <w:kern w:val="0"/>
                <w:sz w:val="24"/>
              </w:rPr>
              <w:t>总结)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学生会文件、材料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本校学生组织参与的各种学会、社团的有关材料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各分团委的有关材料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</w:p>
    <w:p>
      <w:pPr>
        <w:widowControl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</w:p>
    <w:p>
      <w:pPr>
        <w:widowControl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</w:p>
    <w:p>
      <w:pPr>
        <w:widowControl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</w:p>
    <w:p>
      <w:pPr>
        <w:widowControl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</w:p>
    <w:p>
      <w:pPr>
        <w:widowControl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</w:p>
    <w:p>
      <w:pPr>
        <w:widowControl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</w:p>
    <w:p>
      <w:pPr>
        <w:widowControl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</w:p>
    <w:p>
      <w:pPr>
        <w:widowControl/>
        <w:ind w:left="0" w:leftChars="0" w:firstLine="0" w:firstLineChars="0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201  校长办公室</w:t>
      </w:r>
    </w:p>
    <w:tbl>
      <w:tblPr>
        <w:tblStyle w:val="6"/>
        <w:tblW w:w="10140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260"/>
        <w:gridCol w:w="127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 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ind w:firstLine="117" w:firstLineChars="49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归 档 范 围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</w:rPr>
              <w:t>行政综合（分类号XZ11）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上级有关高校行政管理的文件（与本校有关的） 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全校性规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章</w:t>
            </w:r>
            <w:r>
              <w:rPr>
                <w:rFonts w:ascii="宋体" w:hAnsi="宋体" w:cs="宋体"/>
                <w:kern w:val="0"/>
                <w:sz w:val="24"/>
              </w:rPr>
              <w:t>制度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校年度、学期的工作计划、总结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校长办公会、党政联席会会议记录、纪要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全校性的工作会议、座谈会文件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校领导在校内外会议的重要发言稿；上级领导来我校指导工作的报告、讲话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本校行政综合、教育事业方面的工作计划（规划）、总结、调研材料、发文、请示及上级批复（专类的校发文件分入其有关专类号）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统计资料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 w:val="24"/>
              </w:rPr>
              <w:t>报表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学校和校属单位行政印章启用和作废的校发文件及印模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学校历史沿革、情况介绍；学校大事记、简报（信息、动态）、校史、年鉴材料；校史工作有关材料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校办工作计划、总结、规章制度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群众重要来信来访材料（有领导批示和处理结果的）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普选工作材料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短期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关于校内机构设置、变化的文件材料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XZ12）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人事处权限内的干部任免文件及名册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XZ12）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校级以上表彰和奖励先进集体、教职工的材料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XZ12）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处分教职工的材料和复查、撤销处分的材料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XZ12）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7260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8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9.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新闻中心</w:t>
      </w:r>
    </w:p>
    <w:tbl>
      <w:tblPr>
        <w:tblStyle w:val="6"/>
        <w:tblW w:w="10170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30"/>
        <w:gridCol w:w="126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序号 </w:t>
            </w:r>
          </w:p>
        </w:tc>
        <w:tc>
          <w:tcPr>
            <w:tcW w:w="723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 档 范围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保管期限 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一、综合管理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（分类号CB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3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本校编辑出版工作规划、计划、报告、总结、简报和重要会议记录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永久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3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本校编辑出版工作规章制度、统计报表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永久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3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编辑出版部门管理文件材料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短期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3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eastAsia="zh-CN"/>
              </w:rPr>
              <w:t>二、报纸（分类号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val="en-US" w:eastAsia="zh-CN"/>
              </w:rPr>
              <w:t>CB12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3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各期校报印刷版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永久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3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各期校报原稿及审稿单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三、新闻图片（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SX12）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新闻照片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永久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23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10.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人力资源部</w:t>
      </w:r>
    </w:p>
    <w:tbl>
      <w:tblPr>
        <w:tblStyle w:val="6"/>
        <w:tblW w:w="10185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00"/>
        <w:gridCol w:w="130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序号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 档 范 围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保管期限 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力资源部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（分类号XZ12）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本校人事工作的规章制度 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本校人事工作计划、报告、总结、调查材料、会议记录或纪要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本校人事工作各类统计表报表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本校教职工名册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教职工评定、聘任专业技术职称请示及上级批复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教职工工资变动审核表、调入人员工资介绍信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教职工转正定级材料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教职工校内调动材料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教职工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录用审批表、</w:t>
            </w:r>
            <w:r>
              <w:rPr>
                <w:rFonts w:ascii="宋体" w:hAnsi="宋体" w:cs="宋体"/>
                <w:kern w:val="0"/>
                <w:sz w:val="24"/>
              </w:rPr>
              <w:t>辞职、离职、除名的有关材料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教职工福利、社保工作的文件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经学校审批使用的临时工名册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聘请国内外兼职教师名册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本校邀请、聘请港澳台人士的计划、批复和来往函件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DQ15）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本单位年度工作计划、总结，大事记，工作会议记录、纪要，管理制度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20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30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安稳办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、保卫科</w:t>
      </w:r>
    </w:p>
    <w:tbl>
      <w:tblPr>
        <w:tblStyle w:val="6"/>
        <w:tblW w:w="10230" w:type="dxa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00"/>
        <w:gridCol w:w="129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序号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 档 范 围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保管期限 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405" w:type="dxa"/>
            <w:gridSpan w:val="3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安稳办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保卫科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（分类号 XZ14）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与本校有关的上级关于安全保卫、综治、消防有关规章制度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本校安全保卫、综治、消防等的工作计划、方案、总结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本校保卫、武装、综治、消防等的重要检查、验收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等情况的材料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武装工作统计报表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200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9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12.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处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5"/>
        <w:tblW w:w="10246" w:type="dxa"/>
        <w:jc w:val="center"/>
        <w:tblCellSpacing w:w="0" w:type="dxa"/>
        <w:tblInd w:w="-3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455"/>
        <w:gridCol w:w="2805"/>
        <w:gridCol w:w="1277"/>
        <w:gridCol w:w="13"/>
        <w:gridCol w:w="7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序号 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 档 范 围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保管期限 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4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一、学生思政工作(分类号 DQ14)</w:t>
            </w:r>
          </w:p>
        </w:tc>
        <w:tc>
          <w:tcPr>
            <w:tcW w:w="79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本校有关学生思想政治工作的决定、通知、条例、制度 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学工部工作计划、总结、会议记录、纪要（或纪要）、大事记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重要请示及批复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学生思政工作典型调研报告，统计材料；简报及有关重大活动主要记录材料 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辅导员队伍建设的材料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学生军训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方案，大学生安全教育、国防教育等</w:t>
            </w:r>
            <w:r>
              <w:rPr>
                <w:rFonts w:ascii="宋体" w:hAnsi="宋体" w:cs="宋体"/>
                <w:kern w:val="0"/>
                <w:sz w:val="24"/>
              </w:rPr>
              <w:t>教学文件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学生政治工作队伍建设的重要文件；各院系学生思想政治工作人员名单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学工部管理制度、岗位责任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4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二、学 生 管 理 工 作 (分类号JX14) 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有关学生管理工作总结、报告，重要请示及批复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学生手册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4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学生奖励材料（校级以上先进班级、优秀学生、优秀学生干部名单及材料）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获得国家、省级奖励荣誉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4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校级奖励荣誉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学生处分材料（处分决定、撤消处分的意见、申请、证明等）和受处分学生的申诉材料及复查结论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新生入学教育的主要材料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毕业生教育、毕业典礼主要材料（JX17)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4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三、大学生资助管理中心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(分类号JX14) 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校级（资助中心）文件材料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学生生源地信用助学贷款材料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各类奖助学金材料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贫困生认定材料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毕业确认材料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资助月材料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招生就业办</w:t>
      </w:r>
    </w:p>
    <w:tbl>
      <w:tblPr>
        <w:tblStyle w:val="6"/>
        <w:tblW w:w="10155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45"/>
        <w:gridCol w:w="123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 档 范 围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b/>
                <w:kern w:val="0"/>
                <w:sz w:val="24"/>
              </w:rPr>
              <w:t>一、招生工作（分类号JX13）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1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招生计划、有关规定、生源计划、招生工作总结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招生简章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新生录取材料及新生名单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永久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二、毕业生就业指导工作（分类号 JX17）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 xml:space="preserve">毕业生就业工作计划、总结 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毕业生质量跟踪调查和信息反馈材料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三、声像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(分类号 SX12）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毕业生、结业生合影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永久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心理健康中心</w:t>
      </w:r>
    </w:p>
    <w:tbl>
      <w:tblPr>
        <w:tblStyle w:val="6"/>
        <w:tblW w:w="10125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245"/>
        <w:gridCol w:w="123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序号 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 档 范 围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保管期限 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3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心理健康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中心（分类号JX14）</w:t>
            </w:r>
          </w:p>
        </w:tc>
        <w:tc>
          <w:tcPr>
            <w:tcW w:w="81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学校关于心理健康教育的文件材料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学生心理测试结果及报告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各项管理工作中形成的文件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学生心理咨询、心理健康教育活动相关资料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其它有保存价值的文件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15.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部门代号：301   教务处</w:t>
      </w:r>
    </w:p>
    <w:tbl>
      <w:tblPr>
        <w:tblStyle w:val="6"/>
        <w:tblW w:w="10125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60"/>
        <w:gridCol w:w="15"/>
        <w:gridCol w:w="15"/>
        <w:gridCol w:w="15"/>
        <w:gridCol w:w="30"/>
        <w:gridCol w:w="11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序号 </w:t>
            </w:r>
          </w:p>
        </w:tc>
        <w:tc>
          <w:tcPr>
            <w:tcW w:w="726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 档 范 围</w:t>
            </w:r>
          </w:p>
        </w:tc>
        <w:tc>
          <w:tcPr>
            <w:tcW w:w="1185" w:type="dxa"/>
            <w:gridSpan w:val="5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保管期限 </w:t>
            </w:r>
          </w:p>
        </w:tc>
        <w:tc>
          <w:tcPr>
            <w:tcW w:w="81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7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一、教学综合（分类号JX11）</w:t>
            </w:r>
          </w:p>
        </w:tc>
        <w:tc>
          <w:tcPr>
            <w:tcW w:w="81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学校教学改革、培养目标、培养规格、学制等方面的指示、规定、办法</w:t>
            </w:r>
          </w:p>
        </w:tc>
        <w:tc>
          <w:tcPr>
            <w:tcW w:w="1185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学校教学规划、实施计划、有关教学的规章制度、会议记录、调研报告、简报、总结</w:t>
            </w:r>
          </w:p>
        </w:tc>
        <w:tc>
          <w:tcPr>
            <w:tcW w:w="1185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统计报表</w:t>
            </w:r>
          </w:p>
        </w:tc>
        <w:tc>
          <w:tcPr>
            <w:tcW w:w="1185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教学检查有关文件材料</w:t>
            </w:r>
          </w:p>
        </w:tc>
        <w:tc>
          <w:tcPr>
            <w:tcW w:w="1185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315" w:type="dxa"/>
            <w:gridSpan w:val="7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二、学科建设 （分类号JX12）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上级有关学科、专业设置及实验室建设的文件材料</w:t>
            </w:r>
          </w:p>
        </w:tc>
        <w:tc>
          <w:tcPr>
            <w:tcW w:w="1185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学科、专业、实验室论证、评估、申报、审批材料</w:t>
            </w:r>
          </w:p>
        </w:tc>
        <w:tc>
          <w:tcPr>
            <w:tcW w:w="1185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重点学科、专业、实验室建设材料</w:t>
            </w:r>
          </w:p>
        </w:tc>
        <w:tc>
          <w:tcPr>
            <w:tcW w:w="1185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学科、专业、实验室建设计划、总结材料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7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  <w:t>三、学籍 （分类号JX14）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7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上级有关学籍管理方面的文件材料 </w:t>
            </w:r>
          </w:p>
        </w:tc>
        <w:tc>
          <w:tcPr>
            <w:tcW w:w="1170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7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学生成绩总册、学生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名册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（含相关信息）</w:t>
            </w:r>
          </w:p>
        </w:tc>
        <w:tc>
          <w:tcPr>
            <w:tcW w:w="1170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7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毕业生近照(注明年级、专业、姓名、学号、毕结业情况）</w:t>
            </w:r>
          </w:p>
        </w:tc>
        <w:tc>
          <w:tcPr>
            <w:tcW w:w="1170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永久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7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学生学籍变更材料(休学、退学、复学、转学、开除等)</w:t>
            </w:r>
          </w:p>
        </w:tc>
        <w:tc>
          <w:tcPr>
            <w:tcW w:w="1170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7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  <w:t>四、课堂教学与教学实践 （分类号JX15）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90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各专业教学计划、教学大纲 </w:t>
            </w:r>
          </w:p>
        </w:tc>
        <w:tc>
          <w:tcPr>
            <w:tcW w:w="1155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90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课程目录，课程简介，每学期开课表 </w:t>
            </w:r>
          </w:p>
        </w:tc>
        <w:tc>
          <w:tcPr>
            <w:tcW w:w="1155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90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课程建设要求及每学期教学工作安排，校历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7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  <w:t xml:space="preserve">五、学位（分类号JX16） 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05" w:type="dxa"/>
            <w:gridSpan w:val="4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上级有关学位工作文件材料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05" w:type="dxa"/>
            <w:gridSpan w:val="4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本校学位评定条例、办法及计划、总结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05" w:type="dxa"/>
            <w:gridSpan w:val="4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学位委员会授予学位清册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05" w:type="dxa"/>
            <w:gridSpan w:val="4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本科优秀学士学位论文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5" w:type="dxa"/>
            <w:gridSpan w:val="4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毕业证书、学位证书登记表；本科学位统计材料、名册；补发学历证明名单及材料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永久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05" w:type="dxa"/>
            <w:gridSpan w:val="4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毕业证存根领取签收册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7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  <w:t xml:space="preserve">六、教材（分类号JX18） 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35" w:type="dxa"/>
            <w:gridSpan w:val="5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学校有关教材工作重要文件（决定、通知等） 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35" w:type="dxa"/>
            <w:gridSpan w:val="5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自编、主编教材，自编、主编教学指导书、实习指导书和习题集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335" w:type="dxa"/>
            <w:gridSpan w:val="5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各专业使用教材目录及统计材料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35" w:type="dxa"/>
            <w:gridSpan w:val="5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省级以上的教材评奖获奖文件（名单）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7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35" w:type="dxa"/>
            <w:gridSpan w:val="5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其它有保存价值的文件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widowControl/>
        <w:spacing w:before="100" w:beforeAutospacing="1" w:after="100" w:afterAutospacing="1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16.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部门代号：30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高等教育教学质量监控与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评估中心</w:t>
      </w:r>
    </w:p>
    <w:tbl>
      <w:tblPr>
        <w:tblStyle w:val="6"/>
        <w:tblW w:w="10155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23"/>
        <w:gridCol w:w="1237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 号</w:t>
            </w: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825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 w:eastAsiaTheme="minorEastAsia"/>
                <w:b/>
                <w:bCs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0" w:type="dxa"/>
            <w:gridSpan w:val="3"/>
            <w:textDirection w:val="lrTb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教师发展与教育评估中心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（分类号JX11）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学校教育评估材料、教育评估的自评材料及评估结论</w:t>
            </w: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永久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育</w:t>
            </w:r>
            <w:r>
              <w:rPr>
                <w:rFonts w:ascii="宋体" w:hAnsi="宋体" w:cs="宋体"/>
                <w:kern w:val="0"/>
                <w:sz w:val="24"/>
              </w:rPr>
              <w:t>评估有关方案、规划</w:t>
            </w: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本单位的年度工作计划与总结，重大事项的请示及批复，规章制度</w:t>
            </w: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23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其它有保存价值的文件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永久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长期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17.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部门代号：30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科研与发展规划处</w:t>
      </w:r>
    </w:p>
    <w:tbl>
      <w:tblPr>
        <w:tblStyle w:val="6"/>
        <w:tblW w:w="10185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39"/>
        <w:gridCol w:w="1753"/>
        <w:gridCol w:w="4883"/>
        <w:gridCol w:w="1222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 号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7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一、综合管理 （分类号 KY11）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本校有关科研工作（含科技计划管理、经费管理、成果管理等方面）重要发文、管理制度文件、工作计划与总结、请示及上级批复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科技工作会议、科研学术会议或活动文件材料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（1）本校有关科技工作会议的主要文件材料（会议记录或纪要，重要会议还包括通知、议程、决定、）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（2）本校科技大会的重要材料（工作报告、领导讲话稿或中心发言稿、议程表、决议、会议纪要等）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（3）本校举办的全国性学术会议或重要学术讲座等活动的报告、请示及上级批复、纪要等文件材料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（4）参加上级重要科技会议中本校发言、交流材料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科研机构设置的报告、批复、调整等文件材料；申报各类科研基地的文件材料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国家、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部、省级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科研课题科学基金的请示及批复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全校科研工作统计年度报表 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科技计划管理、经费管理、成果管理等方面文件材料（规定、制度）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科研成果获奖文件材料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本处的年度工作计划与总结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本校学术委员会成员名单、换届的文件材料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科学研究项目立项与成果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公报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7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二、项目 （分类号KY12） 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9" w:type="dxa"/>
            <w:vMerge w:val="restart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项目材料</w:t>
            </w:r>
          </w:p>
        </w:tc>
        <w:tc>
          <w:tcPr>
            <w:tcW w:w="6636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项目的基本材料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1）立项</w:t>
            </w:r>
            <w:r>
              <w:rPr>
                <w:rFonts w:hint="eastAsia" w:ascii="宋体" w:hAnsi="宋体" w:cs="宋体"/>
                <w:kern w:val="0"/>
                <w:sz w:val="24"/>
              </w:rPr>
              <w:t>申报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书；（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2）立项文件；（3）开题报告；（4）经费下拨通知书；（5）经费预算表；（6）终期检查表；（7）结题申请书；（8）结题研究报告；（9）结题文件；（10）结题证书。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39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项目成果的鉴定材料（如鉴定申请书、鉴定证书等原件）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39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获奖成果申报材料（推荐书，及评价证书：鉴定证书、评审证书、验收报告等主要附件材料）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39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科研成果推广应用有关文件材料（转让合同、协议书，合同纠纷材料，应用和实施情况等）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永久或长期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7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报奖材料（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KY1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项目报奖材料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7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四、成果奖励（分类号KY11）</w:t>
            </w:r>
          </w:p>
        </w:tc>
        <w:tc>
          <w:tcPr>
            <w:tcW w:w="8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92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奖励、奖状</w:t>
            </w:r>
          </w:p>
        </w:tc>
        <w:tc>
          <w:tcPr>
            <w:tcW w:w="4883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省、部级以上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3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校级、省行业协会（学会）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7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、专利（分类号KY11）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专利证书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件，专利侵权纠纷的处理材料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7" w:type="dxa"/>
            <w:gridSpan w:val="5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、论著（分类号LZ）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论文（公开发表的）（L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12）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75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论著（公开出版的）（LZ13）</w:t>
            </w:r>
          </w:p>
        </w:tc>
        <w:tc>
          <w:tcPr>
            <w:tcW w:w="122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75" w:type="dxa"/>
            <w:gridSpan w:val="3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其它有保存价值的文件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永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长期</w:t>
            </w:r>
          </w:p>
        </w:tc>
        <w:tc>
          <w:tcPr>
            <w:tcW w:w="81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18.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部门代号：30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现代教育技术中心</w:t>
      </w:r>
    </w:p>
    <w:tbl>
      <w:tblPr>
        <w:tblStyle w:val="6"/>
        <w:tblW w:w="1015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75"/>
        <w:gridCol w:w="124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b/>
                <w:kern w:val="0"/>
                <w:sz w:val="24"/>
              </w:rPr>
              <w:t>一、综合管理（分类号SB11）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本校有关的规章制度（仪器与设备管理、物资管理工作方面的）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 xml:space="preserve">年度工作计划与总结 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本校仪器、设备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购置计划、经费的报告及批复文件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本校仪器、设备移交清册及设备仪器报废，调拨报告和批复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本校有关仪器、设备业务工作的</w:t>
            </w:r>
            <w:r>
              <w:rPr>
                <w:rFonts w:ascii="宋体" w:hAnsi="宋体" w:cs="宋体"/>
                <w:kern w:val="0"/>
                <w:sz w:val="24"/>
              </w:rPr>
              <w:t>综合性统计材料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二、实验室管理 （分类号JX12）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与本校有关上级的实验室工作的政策、规定、通知等文件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本校实验室工作的规章制度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本校实验室工作的计划、总结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>文件材料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实验仪器设备的</w:t>
            </w:r>
            <w:r>
              <w:rPr>
                <w:rFonts w:ascii="宋体" w:hAnsi="宋体" w:cs="宋体"/>
                <w:kern w:val="0"/>
                <w:sz w:val="24"/>
              </w:rPr>
              <w:t xml:space="preserve">统计报表；实验室综合情况 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永久 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实验室建制、评估方面的重要材料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/>
                <w:b/>
                <w:kern w:val="0"/>
                <w:sz w:val="24"/>
              </w:rPr>
              <w:t>三、仪器设备项目（10万元以上）（分类号SB12）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申购报告、计划、论证报告及上级批复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仪器设备项目验收使用时期的文件材料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网络中心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（分类号XZ11）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有关工作向上级的请示及批复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校园网管理规章制度文件；学校网络建设、信息化基础设施建设、现代教育技术方面的规划（计划）、方案、总结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有关网络、信息化建设的文件材料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长期 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727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年度工作计划、总结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727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其它有保存价值的文件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永久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19.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部门代号：30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5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处</w:t>
      </w:r>
    </w:p>
    <w:tbl>
      <w:tblPr>
        <w:tblStyle w:val="6"/>
        <w:tblW w:w="1015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45"/>
        <w:gridCol w:w="126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归 档 范 围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保管期限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extDirection w:val="lrTb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一、外事综合（分类号WSl1）</w:t>
            </w:r>
          </w:p>
        </w:tc>
        <w:tc>
          <w:tcPr>
            <w:tcW w:w="780" w:type="dxa"/>
            <w:textDirection w:val="lrTb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本校外事工作的或本单位的年度工作计划与总结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外事工作统计报表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外事工作会议材料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二、出国（境） （分类号  WS12）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出国（境）人员考察、访问材料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出国（境）讲学、研究人员有关材料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extDirection w:val="lrTb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三、来校（分类号  WS13）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本校邀请、聘请外籍人士的计划、名册、来往函件、报上级的请示及批复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外教工作合同、个人材料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长期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四、国际合作与会议（分类号  WS14）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中外合作校际交流协议、合同、人员交流名单、项目纪要材料、备忘录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本校完成的国际合作项目、成果等材料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合作项目中国外单位完成项目、成果等材料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授予外籍人士名誉称号的有关材料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五、外国留学生工作（分类号  WS15）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留学生录取审批材料 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学生名册；有关统计报表 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     六、港澳台（学术交流）工作（分类号  DQ15）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本校港澳台工作的计划、总结、重要请示报告及上级批复；有关规定及规章制度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统计报表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本校师生员工赴港澳台考察、访问、讲学的有关材料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港澳台人士来校参观访问的文件材料；来校讲学的讲稿、教材等材料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与港澳台地区进行校际交流的协议、合同、项目纪要材料、备忘录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授予港澳台人士名誉称号的有关材料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其它有保存价值的文件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永久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0.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306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图书馆</w:t>
      </w:r>
    </w:p>
    <w:tbl>
      <w:tblPr>
        <w:tblStyle w:val="6"/>
        <w:tblW w:w="10230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305"/>
        <w:gridCol w:w="123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归 档 范 围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保管期限 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图书馆（分类号XZ16）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图书馆的有关规章制度</w:t>
            </w:r>
          </w:p>
        </w:tc>
        <w:tc>
          <w:tcPr>
            <w:tcW w:w="123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年度书刊供应商合同、电子文献数据库采购合同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编印成册的读者手册、图书馆指南(概况)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校图书情报工作委员会名录和工作制度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图书馆概况、发展规划、统计年报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图书馆年度工作计划和总结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图书馆向上级机关的请示、报告及批复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读者服务：（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1）读书月活动（策划、总结）；（2）八桂讲座；（3）书馆笔记、读书感言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流通服务统计：（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1）入馆率；（2）借书率；（3）办卡率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0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05" w:type="dxa"/>
            <w:textDirection w:val="lrTb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其他有保存价值的材料</w:t>
            </w:r>
          </w:p>
        </w:tc>
        <w:tc>
          <w:tcPr>
            <w:tcW w:w="123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840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21.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307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档案馆</w:t>
      </w:r>
    </w:p>
    <w:tbl>
      <w:tblPr>
        <w:tblStyle w:val="6"/>
        <w:tblW w:w="1024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60"/>
        <w:gridCol w:w="121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归 档 范 围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保管期限 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档案馆（分类号XZ16）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针对本校的上级有关档案工作文件；本校档案工作的规章制度（校发文件从校办收）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档案馆年度工作计划、总结、重大事项请示与上级批复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学校档案发展规划，各单位移交档案目录，馆藏目录，年度统计报表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档案馆指南、全宗介绍等汇编材料；重要编研成果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档案、发展规划、藏品目录、统计及统计年报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档案馆与校外交流的有关材料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60" w:type="dxa"/>
            <w:textDirection w:val="lrTb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/>
        <w:ind w:firstLine="411" w:firstLineChars="147"/>
        <w:jc w:val="left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widowControl/>
        <w:spacing w:before="100" w:beforeAutospacing="1" w:after="100" w:afterAutospacing="1"/>
        <w:ind w:firstLine="411" w:firstLineChars="147"/>
        <w:jc w:val="left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22.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部门代号：30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8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教师发展中心</w:t>
      </w:r>
    </w:p>
    <w:tbl>
      <w:tblPr>
        <w:tblStyle w:val="6"/>
        <w:tblW w:w="10155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23"/>
        <w:gridCol w:w="1237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 号</w:t>
            </w: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825" w:type="dxa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cs="宋体" w:eastAsiaTheme="minorEastAsia"/>
                <w:b/>
                <w:bCs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0" w:type="dxa"/>
            <w:gridSpan w:val="3"/>
            <w:textDirection w:val="lrTb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教师发展中心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（分类号JX11）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本单位的年度工作计划与总结，重大事项的请示及批复</w:t>
            </w: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教师培养规划，</w:t>
            </w:r>
            <w:r>
              <w:rPr>
                <w:rFonts w:ascii="宋体" w:hAnsi="宋体" w:cs="宋体"/>
                <w:kern w:val="0"/>
                <w:sz w:val="24"/>
              </w:rPr>
              <w:t>师资培养、教师进修方面的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规定、</w:t>
            </w:r>
            <w:r>
              <w:rPr>
                <w:rFonts w:ascii="宋体" w:hAnsi="宋体" w:cs="宋体"/>
                <w:kern w:val="0"/>
                <w:sz w:val="24"/>
              </w:rPr>
              <w:t>工作计划、总结</w:t>
            </w: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青年教师讲课轮训项目、获奖情况</w:t>
            </w:r>
            <w:r>
              <w:rPr>
                <w:rFonts w:ascii="宋体" w:hAnsi="宋体" w:cs="宋体"/>
                <w:kern w:val="0"/>
                <w:sz w:val="24"/>
              </w:rPr>
              <w:t>统计表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、教师获奖证书复印件</w:t>
            </w: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vertAlign w:val="baseline"/>
              </w:rPr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baseli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23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23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其它有保存价值的文件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textDirection w:val="lrTb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永久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长期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23.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东南亚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语言文化学院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党支部）计划、总结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团委年度工作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计划、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总结、重要发文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批准入团、离团材料及名单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 DQ1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学院的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档案信息卡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JX14 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学生活动（学习、考试、实验、实习、社会调查等）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学生日常学习生活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表彰（学生、教师）活动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学生开学、军训（包括招生、迎新生）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学生毕（结）业（包括论文答辩、授予学位）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24.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部门代号：402   欧美语言文化学院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党支部）计划、总结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团委年度工作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计划、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总结、重要发文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批准入团、离团材料及名单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 DQ1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学院的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档案信息卡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JX14 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学生活动（学习、考试、实验、实习、社会调查等）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学生日常学习生活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表彰（学生、教师）活动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学生开学、军训（包括招生、迎新生）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学生毕（结）业（包括论文答辩、授予学位）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25.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国际工商与公共管理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党支部）计划、总结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团委年度工作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计划、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总结、重要发文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批准入团、离团材料及名单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 DQ1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学院的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档案信息卡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JX14 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学生活动（学习、考试、实验、实习、社会调查等）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学生日常学习生活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表彰（学生、教师）活动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学生开学、军训（包括招生、迎新生）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学生毕（结）业（包括论文答辩、授予学位）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26.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国际经济与贸易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党支部）计划、总结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团委年度工作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计划、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总结、重要发文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批准入团、离团材料及名单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 DQ1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学院的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档案信息卡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JX14 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学生活动（学习、考试、实验、实习、社会调查等）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学生日常学习生活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表彰（学生、教师）活动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学生开学、军训（包括招生、迎新生）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学生毕（结）业（包括论文答辩、授予学位）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27.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国际会计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党支部）计划、总结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团委年度工作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计划、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总结、重要发文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批准入团、离团材料及名单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 DQ1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学院的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档案信息卡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JX14 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学生活动（学习、考试、实验、实习、社会调查等）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学生日常学习生活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表彰（学生、教师）活动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学生开学、军训（包括招生、迎新生）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学生毕（结）业（包括论文答辩、授予学位）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28.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艺术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556"/>
        <w:gridCol w:w="2689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4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党支部）计划、总结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团委年度工作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计划、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总结、重要发文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批准入团、离团材料及名单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 DQ1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学院的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国际比赛、竞赛主要材料（请示及批复、规程和赛程）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WS13）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学生体育锻炼达标情况及汇总表；学生体质调查与分析汇总材料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4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本校各届学生运动会秩序册，运动会、竞赛活动获奖名单（JX11）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56" w:type="dxa"/>
            <w:vMerge w:val="restart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参加校外各项重大比赛的获奖队员名单及成绩册(附奖状、奖杯照片) （JX11）</w:t>
            </w:r>
          </w:p>
        </w:tc>
        <w:tc>
          <w:tcPr>
            <w:tcW w:w="2689" w:type="dxa"/>
            <w:textDirection w:val="lrTb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国家级前6名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vMerge w:val="continue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56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89" w:type="dxa"/>
            <w:textDirection w:val="lrTb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市级前3名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56" w:type="dxa"/>
            <w:vMerge w:val="restart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本校举办的各项大型竞赛、联赛秩序册、成绩册（JX11）</w:t>
            </w:r>
          </w:p>
        </w:tc>
        <w:tc>
          <w:tcPr>
            <w:tcW w:w="2689" w:type="dxa"/>
            <w:textDirection w:val="lrTb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国际、国家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vMerge w:val="continue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56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89" w:type="dxa"/>
            <w:textDirection w:val="lrTb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地区、省市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档案信息卡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JX14 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学生活动（学习、考试、实验、实习、社会调查等）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学生日常学习生活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表彰（学生、教师）活动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学生开学、军训（包括招生、迎新生）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学生毕（结）业（包括论文答辩、授予学位）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45" w:type="dxa"/>
            <w:gridSpan w:val="2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29.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党支部）计划、总结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团委年度工作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计划、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总结、重要发文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批准入团、离团材料及名单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 DQ1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学院的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档案信息卡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JX14 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学生活动（学习、考试、实验、实习、社会调查等）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学生日常学习生活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表彰（学生、教师）活动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学生开学、军训（包括招生、迎新生）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学生毕（结）业（包括论文答辩、授予学位）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30.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408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信息工程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党支部）计划、总结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团委年度工作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计划、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总结、重要发文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批准入团、离团材料及名单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 DQ1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学院的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档案信息卡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JX14 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学生活动（学习、考试、实验、实习、社会调查等）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学生日常学习生活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表彰（学生、教师）活动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学生开学、军训（包括招生、迎新生）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学生毕（结）业（包括论文答辩、授予学位）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31.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思想政治理论教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部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本单位党支部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文件材料（ DQ11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本单位的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与外单位合作、协作签订的重要合同、协议及形成的材料等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学科课程试题库（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32.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410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创新创业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本单位党支部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本单位的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与外单位合作、协作签订的重要合同、协议及形成的材料等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学科课程试题库（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33.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教育培训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本单位党支部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本单位的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与外单位合作、协作签订的重要合同、协议及形成的材料等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学科课程试题库（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自考新生入学登记表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毕业生近照（注明年级、专业、姓名、学号、毕业或结业情况）（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JX14）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34.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国际教育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45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党支部）计划、总结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等文件材料（ DQ11）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团委年度工作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计划、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总结、重要发文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批准入团、离团材料及名单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 DQ1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学院的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外单位合作、协作签订的重要合同、协议及形成的材料等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档案信息卡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JX14 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学生活动（学习、考试、实验、实习、社会调查等）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学生日常学习生活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表彰（学生、教师）活动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学生开学、军训（包括招生、迎新生）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学生毕（结）业（包括论文答辩、授予学位）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4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体育教学部</w:t>
      </w:r>
    </w:p>
    <w:tbl>
      <w:tblPr>
        <w:tblStyle w:val="6"/>
        <w:tblW w:w="102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556"/>
        <w:gridCol w:w="2689"/>
        <w:gridCol w:w="12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归档范围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保管期限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0" w:type="dxa"/>
            <w:gridSpan w:val="4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一、党群综合（分类号）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4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本单位党支部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文件材料（ DQ11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60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二、行政综合（分类号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学部的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年度工作计划、总结；规划；会议记录 、纪要；请示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及批复（XZ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学部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外单位合作、协议及形成的材料等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学部的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年鉴、大事记及机构沿革材料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学部的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统计年报及重要资料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在新闻网站上发布新闻的稿件及图片资料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（XZ 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国际比赛、竞赛主要材料（请示及批复、规程和赛程）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WS13）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学生体育锻炼达标情况及汇总表；学生体质调查与分析汇总材料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本校各届学生运动会秩序册，运动会、竞赛活动获奖名单（JX11）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56" w:type="dxa"/>
            <w:vMerge w:val="restart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参加校外各项重大比赛的获奖队员名单及成绩册(附奖状、奖杯照片) （JX11）</w:t>
            </w:r>
          </w:p>
        </w:tc>
        <w:tc>
          <w:tcPr>
            <w:tcW w:w="2689" w:type="dxa"/>
            <w:textDirection w:val="lrTb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国家级前6名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vMerge w:val="continue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56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89" w:type="dxa"/>
            <w:textDirection w:val="lrTb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市级前3名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56" w:type="dxa"/>
            <w:vMerge w:val="restart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本校举办的各项大型竞赛、联赛秩序册、成绩册（JX11）</w:t>
            </w:r>
          </w:p>
        </w:tc>
        <w:tc>
          <w:tcPr>
            <w:tcW w:w="2689" w:type="dxa"/>
            <w:textDirection w:val="lrTb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国际、国家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永久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5" w:type="dxa"/>
            <w:vMerge w:val="continue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56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89" w:type="dxa"/>
            <w:textDirection w:val="lrTb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地区、省市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60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三、科研综合（分类号）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组织学术活动的主要文件材料（如学术会议的议程、纪要或总结、请示及批复（KY11）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师生出国（境）带回的学术、科研材料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（KY11）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四、教学（分类号 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教学工作的重要文件材料（计划、方案、总结，教学评估主要的汇总性材料）（JX11）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教研室制度、负责人名册（XZ12）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各学科专业课程试题库（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45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典型教案、重要备课记录（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JX15）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0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五、声像（分类号）</w:t>
            </w:r>
          </w:p>
        </w:tc>
        <w:tc>
          <w:tcPr>
            <w:tcW w:w="93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45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教师教学活动（讲课、讲座、著书立说等教学活动，包括兼职教师）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(SX12）</w:t>
            </w:r>
          </w:p>
        </w:tc>
        <w:tc>
          <w:tcPr>
            <w:tcW w:w="1200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9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45" w:type="dxa"/>
            <w:gridSpan w:val="2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36.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501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财务处</w:t>
      </w:r>
    </w:p>
    <w:tbl>
      <w:tblPr>
        <w:tblStyle w:val="6"/>
        <w:tblW w:w="10275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00"/>
        <w:gridCol w:w="120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 号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保管期限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一、财会综合（分类号CKl1）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本校有关财务管理工作的文件材料（规定、发文、计划等）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有关财务管理方面的其他文件材料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订购合同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校会计移交清册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校财会档案移交保管清册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校财会档案销毁清册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本单位年度工作计划与总结，大事记，会议记录或纪要，规章制度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二、 会计报表（分类号  CKl2）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决算报表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预算会计报表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短期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全国教育经费统计报表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收费年审统计报表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三、会计帐簿（分类号  CKl3）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会计帐簿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四、会计凭证 （分类号  CKl4）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会计凭证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3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五、工资清册（分类号  CKl5）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每月工资册 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0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37.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502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后勤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处</w:t>
      </w:r>
    </w:p>
    <w:tbl>
      <w:tblPr>
        <w:tblStyle w:val="6"/>
        <w:tblW w:w="1021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125"/>
        <w:gridCol w:w="12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 号</w:t>
            </w:r>
          </w:p>
        </w:tc>
        <w:tc>
          <w:tcPr>
            <w:tcW w:w="71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保管期限</w:t>
            </w:r>
          </w:p>
        </w:tc>
        <w:tc>
          <w:tcPr>
            <w:tcW w:w="960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5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后勤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工作（分类号 XZ15）</w:t>
            </w:r>
          </w:p>
        </w:tc>
        <w:tc>
          <w:tcPr>
            <w:tcW w:w="960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本处的或本校后勤管理工作的计划与总结，会议记录、纪要，规章制度，重要发文，大事记，重要报告、请示与上级批复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60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本校后勤管理工作统计报表 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60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学校房产管理工作有关材料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档案馆暂实行目录管理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(1)上级有关房产管理工作的文件（与本校有重要关系的）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60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(2)本校房产管理工作规划、计划、总结、请示及上级批复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60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(3)本校房产管理工作统计报表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(4)本校房产管理的各项办法、规定、条例等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(5)学校各类房屋所有权证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(6)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铺面合同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25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27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96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  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       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38.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部门代号：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503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基建处</w:t>
      </w:r>
    </w:p>
    <w:tbl>
      <w:tblPr>
        <w:tblStyle w:val="6"/>
        <w:tblW w:w="1018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937"/>
        <w:gridCol w:w="3143"/>
        <w:gridCol w:w="144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 号</w:t>
            </w:r>
          </w:p>
        </w:tc>
        <w:tc>
          <w:tcPr>
            <w:tcW w:w="708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保管期限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2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一、综 合 （分类号JJ11）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vMerge w:val="restart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本校有关基建工作给上级的请示、报告及上级批复 </w:t>
            </w:r>
          </w:p>
        </w:tc>
        <w:tc>
          <w:tcPr>
            <w:tcW w:w="3143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(1)总体规划、重点基建项目 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3937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(2)一般基建项目 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本处年度工作计划与总结，大事记，简报，会议记录、纪要；基建问题给校领导的请示、报告及批复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校园建设规划、设计总平面图；基建总体规划、设计（平面）图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本校基建工作总结性文件材料，统计报表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全校各种管线工程（地上、地下）分布图及有关材料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全校地质勘探、地形测量材料及图纸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土地管理工作重要文件材料</w:t>
            </w:r>
          </w:p>
        </w:tc>
        <w:tc>
          <w:tcPr>
            <w:tcW w:w="1447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征地总平面图、计划、申请报告及用地面积核准文件等批准文件材料</w:t>
            </w:r>
          </w:p>
        </w:tc>
        <w:tc>
          <w:tcPr>
            <w:tcW w:w="1447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统计报表</w:t>
            </w:r>
          </w:p>
        </w:tc>
        <w:tc>
          <w:tcPr>
            <w:tcW w:w="1447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本校各类土地、房屋所有权证和土地使用证、 红线图、宗地图、地籍图及各种土地协议 </w:t>
            </w:r>
          </w:p>
        </w:tc>
        <w:tc>
          <w:tcPr>
            <w:tcW w:w="1447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征地补偿协议书、补偿费用标准、补偿凭证及付款凭证；本校处理土地方面纠纷和历史遗留问题有关材料</w:t>
            </w:r>
          </w:p>
        </w:tc>
        <w:tc>
          <w:tcPr>
            <w:tcW w:w="1447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公有住宅出售的合同、协议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基建中形成的其他有价值的材料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本部门管理制度材料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2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     二、基建工程项目 （分类号JJ12）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2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（一）可行性研究文件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可行性研究报告、任务书项目建议书（申请报告）及批复；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设计任务书（计划任务书）及批复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2" w:type="dxa"/>
            <w:gridSpan w:val="4"/>
            <w:textDirection w:val="lrTb"/>
            <w:vAlign w:val="top"/>
          </w:tcPr>
          <w:p>
            <w:pPr>
              <w:widowControl/>
              <w:ind w:firstLine="2940" w:firstLineChars="1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（二）设计基础文件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设计委托合同，设计方案及有关设计文件材料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招投标及合同文件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工程地质、水文勘察报告及图表；重要土、岩样及说明；地址选择报告及批准文件等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2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（三）工程管理文件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本工程征用土地批准文件及红线图、折迁、补偿协议书等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建设前原始地形、地面、状况图、照片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招投标和承包合同文件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施工执照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环保和消防人防规划性文件水电等设施配套协议文件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有关调整基建投资的请示、批复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环保三同时、消防、卫生防疫、防火等审核送审单、通知单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产权证书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2" w:type="dxa"/>
            <w:gridSpan w:val="4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（四）施工文件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1．土地施工文件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(1) 施工设计、方案、计划、措施、工艺等文件材料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短期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(2) 原材料及构件出厂合格证、试验报告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(3) 建筑材料实验报告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(4) 设计变更、工程更改洽商、材料仿用核定审批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长期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(5) 土建施工定位、测量、复核记录，地质勘探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(6) 土、岩试验报告，基础处理、基础工程施工图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(7) 隐蔽工程验收记录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永久 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(8) 施工日记、大事记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(9) 建筑物沉降 ( 变形 ) 观测记录、事故处理报告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(10) 技术核定通知单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(11) 竣工报告、验收报告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tabs>
                <w:tab w:val="center" w:pos="343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(12)竣工图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2．设备及管线安装施工文件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(1) 设计变更，工程更改洽商，材料、设备、部件代用审批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(2)焊接试验记录、报告、施工检验、探险伤记录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（3）隐蔽工程检查验收记录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（4）强度、密闭性试验报告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（5）施工安装记录、安装质量检查、评定、事故处理报告设备调试记录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（6）系统调试、实验记录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（7）管线清洗、通水、清毒记录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(8) 管线标高位置、坡度测量记录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(9) 中间交工验收记录证明、工程质量评定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(10) 竣工报告、验收报告</w:t>
            </w:r>
          </w:p>
        </w:tc>
        <w:tc>
          <w:tcPr>
            <w:tcW w:w="1447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3．电气、仪表安装施工文件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（1）设计变更、工程更改洽商单、材料、零部件、设备代用审批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（2）调试、整定记录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（3）性能测试和校核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（4）施工安装记录、质量检查评定，事故处理报告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（5）电气装置交接记录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短期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（6）中间交工验收记录、工程质量评定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（7）竣工报告、竣工验收报告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2" w:type="dxa"/>
            <w:gridSpan w:val="4"/>
            <w:textDirection w:val="lrTb"/>
            <w:vAlign w:val="top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ascii="宋体" w:hAnsi="宋体" w:cs="宋体"/>
                <w:b/>
                <w:kern w:val="0"/>
                <w:sz w:val="24"/>
              </w:rPr>
              <w:t>（五）监理文件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top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监理合同、协议；单位资粮评估报告；监理总结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2" w:type="dxa"/>
            <w:gridSpan w:val="4"/>
            <w:textDirection w:val="lrTb"/>
            <w:vAlign w:val="top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b/>
                <w:kern w:val="0"/>
                <w:sz w:val="24"/>
              </w:rPr>
              <w:t>（六）验收竣工文件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textDirection w:val="lrTb"/>
            <w:vAlign w:val="top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（1）竣工验收报告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（2）全部竣工图纸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（3）质量评审材料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（4）工程现场声像材料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extDirection w:val="lrTb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（5）竣工验收会议决议文件</w:t>
            </w: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永久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080" w:type="dxa"/>
            <w:gridSpan w:val="2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8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080" w:type="dxa"/>
            <w:gridSpan w:val="2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其他有保存价值的材料</w:t>
            </w:r>
          </w:p>
        </w:tc>
        <w:tc>
          <w:tcPr>
            <w:tcW w:w="144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永久或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长期</w:t>
            </w:r>
          </w:p>
        </w:tc>
        <w:tc>
          <w:tcPr>
            <w:tcW w:w="77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="0" w:leftChars="0" w:firstLine="0" w:firstLineChars="0"/>
              <w:jc w:val="lef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 w:eastAsiaTheme="minorEastAsia"/>
          <w:b/>
          <w:bCs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7E3A"/>
    <w:multiLevelType w:val="singleLevel"/>
    <w:tmpl w:val="58AF7E3A"/>
    <w:lvl w:ilvl="0" w:tentative="0">
      <w:start w:val="3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54F3A"/>
    <w:rsid w:val="004B7B2C"/>
    <w:rsid w:val="00F005B7"/>
    <w:rsid w:val="013B666E"/>
    <w:rsid w:val="022624E0"/>
    <w:rsid w:val="026C5A32"/>
    <w:rsid w:val="028B5730"/>
    <w:rsid w:val="02E1750B"/>
    <w:rsid w:val="03055173"/>
    <w:rsid w:val="03A7206A"/>
    <w:rsid w:val="04861B09"/>
    <w:rsid w:val="04910FA6"/>
    <w:rsid w:val="052034F7"/>
    <w:rsid w:val="0568619E"/>
    <w:rsid w:val="0648143B"/>
    <w:rsid w:val="06B63890"/>
    <w:rsid w:val="07961A5D"/>
    <w:rsid w:val="0A151183"/>
    <w:rsid w:val="0C522176"/>
    <w:rsid w:val="0D1C3893"/>
    <w:rsid w:val="0D1D4930"/>
    <w:rsid w:val="0D8536EA"/>
    <w:rsid w:val="0E0A3555"/>
    <w:rsid w:val="0FCA0693"/>
    <w:rsid w:val="0FD20B26"/>
    <w:rsid w:val="102E0389"/>
    <w:rsid w:val="106D7D83"/>
    <w:rsid w:val="114F3FF7"/>
    <w:rsid w:val="11852E5B"/>
    <w:rsid w:val="122F72A9"/>
    <w:rsid w:val="12C87DB4"/>
    <w:rsid w:val="1347746C"/>
    <w:rsid w:val="13CC71E4"/>
    <w:rsid w:val="14C776B4"/>
    <w:rsid w:val="15040B6C"/>
    <w:rsid w:val="15A253AF"/>
    <w:rsid w:val="15CE4A41"/>
    <w:rsid w:val="16926EBC"/>
    <w:rsid w:val="17195EBB"/>
    <w:rsid w:val="17765394"/>
    <w:rsid w:val="186C7037"/>
    <w:rsid w:val="189032C0"/>
    <w:rsid w:val="19B122F3"/>
    <w:rsid w:val="1A283843"/>
    <w:rsid w:val="1A57059E"/>
    <w:rsid w:val="1A616E23"/>
    <w:rsid w:val="1A7A5DA6"/>
    <w:rsid w:val="1B392383"/>
    <w:rsid w:val="1C1A6706"/>
    <w:rsid w:val="1CB736D5"/>
    <w:rsid w:val="1D484F36"/>
    <w:rsid w:val="1D7451DE"/>
    <w:rsid w:val="1D950274"/>
    <w:rsid w:val="1E530AFD"/>
    <w:rsid w:val="1F6E1F30"/>
    <w:rsid w:val="20143A0E"/>
    <w:rsid w:val="21A045CF"/>
    <w:rsid w:val="21C433C4"/>
    <w:rsid w:val="21CA3C23"/>
    <w:rsid w:val="22AC7948"/>
    <w:rsid w:val="242B0029"/>
    <w:rsid w:val="244072D6"/>
    <w:rsid w:val="246D7AC5"/>
    <w:rsid w:val="277D5857"/>
    <w:rsid w:val="27D824CA"/>
    <w:rsid w:val="28BE2761"/>
    <w:rsid w:val="29254F3A"/>
    <w:rsid w:val="2A5C1DAC"/>
    <w:rsid w:val="2BBC68F0"/>
    <w:rsid w:val="2BF86892"/>
    <w:rsid w:val="2C59057C"/>
    <w:rsid w:val="2C6F43EE"/>
    <w:rsid w:val="2C905252"/>
    <w:rsid w:val="2D7C6C4A"/>
    <w:rsid w:val="2E80574D"/>
    <w:rsid w:val="30B94707"/>
    <w:rsid w:val="34A31937"/>
    <w:rsid w:val="355719AE"/>
    <w:rsid w:val="35D744C6"/>
    <w:rsid w:val="37616CB3"/>
    <w:rsid w:val="376B0F5B"/>
    <w:rsid w:val="3791754C"/>
    <w:rsid w:val="37CF2A58"/>
    <w:rsid w:val="399C60DE"/>
    <w:rsid w:val="39C917CB"/>
    <w:rsid w:val="3A0C7920"/>
    <w:rsid w:val="3A3A5FA4"/>
    <w:rsid w:val="3AFE2F56"/>
    <w:rsid w:val="3C512530"/>
    <w:rsid w:val="3CD4034F"/>
    <w:rsid w:val="3DAD0287"/>
    <w:rsid w:val="3DF22ED2"/>
    <w:rsid w:val="421C40FA"/>
    <w:rsid w:val="42EA5811"/>
    <w:rsid w:val="43401FFF"/>
    <w:rsid w:val="43D261C6"/>
    <w:rsid w:val="43ED5105"/>
    <w:rsid w:val="44640807"/>
    <w:rsid w:val="45216E6A"/>
    <w:rsid w:val="46732C81"/>
    <w:rsid w:val="46DD72F1"/>
    <w:rsid w:val="46F67AD3"/>
    <w:rsid w:val="48065B4F"/>
    <w:rsid w:val="4969501F"/>
    <w:rsid w:val="4AF279D0"/>
    <w:rsid w:val="4B9256DA"/>
    <w:rsid w:val="4BFD51B5"/>
    <w:rsid w:val="4D2C7209"/>
    <w:rsid w:val="4D6D4AD4"/>
    <w:rsid w:val="4E7C55A2"/>
    <w:rsid w:val="4E801176"/>
    <w:rsid w:val="4FE677C8"/>
    <w:rsid w:val="5053773D"/>
    <w:rsid w:val="559A7A52"/>
    <w:rsid w:val="56BC0E79"/>
    <w:rsid w:val="59562D1D"/>
    <w:rsid w:val="59EE3EC1"/>
    <w:rsid w:val="5A717EC8"/>
    <w:rsid w:val="5AE70B1F"/>
    <w:rsid w:val="5D882F16"/>
    <w:rsid w:val="607D7078"/>
    <w:rsid w:val="60A6728D"/>
    <w:rsid w:val="60EA3F19"/>
    <w:rsid w:val="61EF2622"/>
    <w:rsid w:val="631E567E"/>
    <w:rsid w:val="63BF2BE0"/>
    <w:rsid w:val="63F31EBA"/>
    <w:rsid w:val="6C896776"/>
    <w:rsid w:val="6DEE06CE"/>
    <w:rsid w:val="6F1B74A4"/>
    <w:rsid w:val="6FA51610"/>
    <w:rsid w:val="6FCF7FB0"/>
    <w:rsid w:val="708B51CD"/>
    <w:rsid w:val="7383519A"/>
    <w:rsid w:val="74F92E06"/>
    <w:rsid w:val="75DE65C1"/>
    <w:rsid w:val="775E549C"/>
    <w:rsid w:val="77EA6FA1"/>
    <w:rsid w:val="78472A04"/>
    <w:rsid w:val="79A92AA0"/>
    <w:rsid w:val="7AE27A13"/>
    <w:rsid w:val="7B200BC1"/>
    <w:rsid w:val="7F9B4798"/>
    <w:rsid w:val="7FE870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2016-08-29T01:09:00Z</dcterms:created>
  <dc:creator>Administrator</dc:creator>
  <cp:lastModifiedBy>Administrator</cp:lastModifiedBy>
  <cp:lastPrinted>2017-03-03T01:42:37Z</cp:lastPrinted>
  <dcterms:modified xsi:type="dcterms:W3CDTF">2017-03-03T01:43:54Z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